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5F86F" w14:textId="44ACCAFA" w:rsidR="00BB3FAD" w:rsidRDefault="00BB3FAD" w:rsidP="693A3163">
      <w:pPr>
        <w:pStyle w:val="NoSpacing"/>
      </w:pPr>
    </w:p>
    <w:p w14:paraId="3A8FADFE" w14:textId="01B385DA" w:rsidR="00BB3FAD" w:rsidRDefault="3E6C2254" w:rsidP="693A3163">
      <w:pPr>
        <w:rPr>
          <w:rFonts w:eastAsiaTheme="minorEastAsia"/>
          <w:b/>
          <w:bCs/>
          <w:color w:val="1F1F1F"/>
          <w:sz w:val="26"/>
          <w:szCs w:val="26"/>
        </w:rPr>
      </w:pPr>
      <w:bookmarkStart w:id="0" w:name="_Int_PWWWgfBg"/>
      <w:r w:rsidRPr="693A3163">
        <w:rPr>
          <w:rFonts w:eastAsiaTheme="minorEastAsia"/>
          <w:b/>
          <w:bCs/>
          <w:color w:val="1F1F1F"/>
          <w:sz w:val="26"/>
          <w:szCs w:val="26"/>
        </w:rPr>
        <w:t>Literature fires imagination and inspires creativity.</w:t>
      </w:r>
      <w:bookmarkEnd w:id="0"/>
    </w:p>
    <w:p w14:paraId="277DD4B9" w14:textId="76B03AC1" w:rsidR="00BB3FAD" w:rsidRDefault="0E791717" w:rsidP="693A3163">
      <w:pPr>
        <w:rPr>
          <w:rFonts w:ascii="Calibri" w:eastAsia="Calibri" w:hAnsi="Calibri" w:cs="Calibri"/>
          <w:i/>
          <w:iCs/>
          <w:color w:val="000000" w:themeColor="text1"/>
          <w:sz w:val="26"/>
          <w:szCs w:val="26"/>
        </w:rPr>
      </w:pPr>
      <w:r w:rsidRPr="693A3163">
        <w:rPr>
          <w:rFonts w:ascii="Calibri" w:eastAsia="Calibri" w:hAnsi="Calibri" w:cs="Calibri"/>
          <w:i/>
          <w:iCs/>
          <w:color w:val="000000" w:themeColor="text1"/>
          <w:sz w:val="26"/>
          <w:szCs w:val="26"/>
        </w:rPr>
        <w:t>‘’</w:t>
      </w:r>
      <w:r w:rsidR="3E6C2254" w:rsidRPr="693A3163">
        <w:rPr>
          <w:rFonts w:ascii="Calibri" w:eastAsia="Calibri" w:hAnsi="Calibri" w:cs="Calibri"/>
          <w:i/>
          <w:iCs/>
          <w:color w:val="000000" w:themeColor="text1"/>
          <w:sz w:val="26"/>
          <w:szCs w:val="26"/>
        </w:rPr>
        <w:t>Literature expands horizons. In all its forms it can inspire and motivate us, while also helping us to learn more about language and communication.</w:t>
      </w:r>
      <w:r w:rsidR="614A6E99" w:rsidRPr="693A3163">
        <w:rPr>
          <w:rFonts w:ascii="Calibri" w:eastAsia="Calibri" w:hAnsi="Calibri" w:cs="Calibri"/>
          <w:i/>
          <w:iCs/>
          <w:color w:val="000000" w:themeColor="text1"/>
          <w:sz w:val="26"/>
          <w:szCs w:val="26"/>
        </w:rPr>
        <w:t>’’</w:t>
      </w:r>
    </w:p>
    <w:p w14:paraId="25BAB8B6" w14:textId="31EC9046" w:rsidR="00BB3FAD" w:rsidRDefault="614A6E99">
      <w:proofErr w:type="spellStart"/>
      <w:r w:rsidRPr="693A3163">
        <w:rPr>
          <w:rFonts w:ascii="Calibri" w:eastAsia="Calibri" w:hAnsi="Calibri" w:cs="Calibri"/>
          <w:color w:val="000000" w:themeColor="text1"/>
          <w:sz w:val="26"/>
          <w:szCs w:val="26"/>
        </w:rPr>
        <w:t>Tonysguboriau</w:t>
      </w:r>
      <w:proofErr w:type="spellEnd"/>
      <w:r w:rsidRPr="693A3163">
        <w:rPr>
          <w:rFonts w:ascii="Calibri" w:eastAsia="Calibri" w:hAnsi="Calibri" w:cs="Calibri"/>
          <w:color w:val="000000" w:themeColor="text1"/>
          <w:sz w:val="26"/>
          <w:szCs w:val="26"/>
        </w:rPr>
        <w:t xml:space="preserve"> aims to provide all its </w:t>
      </w:r>
      <w:r w:rsidR="3E6C2254" w:rsidRPr="693A3163">
        <w:rPr>
          <w:rFonts w:ascii="Calibri" w:eastAsia="Calibri" w:hAnsi="Calibri" w:cs="Calibri"/>
          <w:color w:val="000000" w:themeColor="text1"/>
          <w:sz w:val="26"/>
          <w:szCs w:val="26"/>
        </w:rPr>
        <w:t>learners with literary experiences that can engage them as listeners, viewers, readers, narrators</w:t>
      </w:r>
      <w:r w:rsidR="2128A821" w:rsidRPr="693A3163">
        <w:rPr>
          <w:rFonts w:ascii="Calibri" w:eastAsia="Calibri" w:hAnsi="Calibri" w:cs="Calibri"/>
          <w:color w:val="000000" w:themeColor="text1"/>
          <w:sz w:val="26"/>
          <w:szCs w:val="26"/>
        </w:rPr>
        <w:t>, performers</w:t>
      </w:r>
      <w:r w:rsidR="3E6C2254" w:rsidRPr="693A3163">
        <w:rPr>
          <w:rFonts w:ascii="Calibri" w:eastAsia="Calibri" w:hAnsi="Calibri" w:cs="Calibri"/>
          <w:color w:val="000000" w:themeColor="text1"/>
          <w:sz w:val="26"/>
          <w:szCs w:val="26"/>
        </w:rPr>
        <w:t xml:space="preserve"> and creators. </w:t>
      </w:r>
      <w:r w:rsidR="5FCD8D52" w:rsidRPr="693A3163">
        <w:rPr>
          <w:rFonts w:ascii="Calibri" w:eastAsia="Calibri" w:hAnsi="Calibri" w:cs="Calibri"/>
          <w:color w:val="000000" w:themeColor="text1"/>
          <w:sz w:val="26"/>
          <w:szCs w:val="26"/>
        </w:rPr>
        <w:t>Pupils are encouraged</w:t>
      </w:r>
      <w:r w:rsidR="3E6C2254" w:rsidRPr="693A3163">
        <w:rPr>
          <w:rFonts w:ascii="Calibri" w:eastAsia="Calibri" w:hAnsi="Calibri" w:cs="Calibri"/>
          <w:color w:val="000000" w:themeColor="text1"/>
          <w:sz w:val="26"/>
          <w:szCs w:val="26"/>
        </w:rPr>
        <w:t xml:space="preserve"> to experience and respond to a variety of diverse literature that gives them insight into the culture, people and history of Wales as well as the wider world. Through this, as their understanding of their own and other people’s experiences, beliefs and cultures is enhanced, learners can develop their ability to demonstrate empathy. This in turn can contribute to their emotional and mental well-being. In all, the literary experiences offered aim to spark learners’ imagination and creativity and help to build a lifelong love of literature.</w:t>
      </w:r>
    </w:p>
    <w:p w14:paraId="2C078E63" w14:textId="434558AF" w:rsidR="00BB3FAD" w:rsidRDefault="3E6C2254" w:rsidP="693A3163">
      <w:pPr>
        <w:jc w:val="center"/>
        <w:rPr>
          <w:rFonts w:ascii="Arial" w:eastAsia="Arial" w:hAnsi="Arial" w:cs="Arial"/>
          <w:color w:val="000000" w:themeColor="text1"/>
          <w:sz w:val="26"/>
          <w:szCs w:val="26"/>
        </w:rPr>
      </w:pPr>
      <w:r w:rsidRPr="693A3163">
        <w:rPr>
          <w:rFonts w:ascii="Arial" w:eastAsia="Arial" w:hAnsi="Arial" w:cs="Arial"/>
          <w:color w:val="000000" w:themeColor="text1"/>
          <w:sz w:val="26"/>
          <w:szCs w:val="26"/>
        </w:rPr>
        <w:t xml:space="preserve"> </w:t>
      </w:r>
    </w:p>
    <w:p w14:paraId="62A42E5C" w14:textId="019D575C" w:rsidR="268920BD" w:rsidRDefault="268920BD" w:rsidP="693A3163">
      <w:pPr>
        <w:pStyle w:val="ListParagraph"/>
        <w:numPr>
          <w:ilvl w:val="0"/>
          <w:numId w:val="1"/>
        </w:numPr>
      </w:pPr>
      <w:r>
        <w:rPr>
          <w:noProof/>
        </w:rPr>
        <w:drawing>
          <wp:inline distT="0" distB="0" distL="0" distR="0" wp14:anchorId="38A96474" wp14:editId="36A02025">
            <wp:extent cx="2406650" cy="1353741"/>
            <wp:effectExtent l="0" t="0" r="0" b="0"/>
            <wp:docPr id="254971470" name="Picture 25497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06650" cy="1353741"/>
                    </a:xfrm>
                    <a:prstGeom prst="rect">
                      <a:avLst/>
                    </a:prstGeom>
                  </pic:spPr>
                </pic:pic>
              </a:graphicData>
            </a:graphic>
          </wp:inline>
        </w:drawing>
      </w:r>
      <w:r w:rsidR="08A4BD7A">
        <w:rPr>
          <w:noProof/>
        </w:rPr>
        <w:drawing>
          <wp:inline distT="0" distB="0" distL="0" distR="0" wp14:anchorId="106CF0FA" wp14:editId="3EC8124C">
            <wp:extent cx="2211003" cy="1315579"/>
            <wp:effectExtent l="0" t="0" r="0" b="0"/>
            <wp:docPr id="1262613386" name="Picture 126261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11003" cy="1315579"/>
                    </a:xfrm>
                    <a:prstGeom prst="rect">
                      <a:avLst/>
                    </a:prstGeom>
                  </pic:spPr>
                </pic:pic>
              </a:graphicData>
            </a:graphic>
          </wp:inline>
        </w:drawing>
      </w:r>
    </w:p>
    <w:p w14:paraId="5D8AA87A" w14:textId="5A6BC816" w:rsidR="693A3163" w:rsidRDefault="693A3163" w:rsidP="693A3163"/>
    <w:p w14:paraId="1C0302B0" w14:textId="2E81F442" w:rsidR="08A4BD7A" w:rsidRDefault="08A4BD7A" w:rsidP="693A3163">
      <w:pPr>
        <w:jc w:val="center"/>
        <w:rPr>
          <w:rFonts w:ascii="Arial" w:eastAsia="Arial" w:hAnsi="Arial" w:cs="Arial"/>
          <w:color w:val="000000" w:themeColor="text1"/>
          <w:sz w:val="26"/>
          <w:szCs w:val="26"/>
        </w:rPr>
      </w:pPr>
      <w:r>
        <w:rPr>
          <w:noProof/>
        </w:rPr>
        <w:drawing>
          <wp:inline distT="0" distB="0" distL="0" distR="0" wp14:anchorId="484A9036" wp14:editId="17712017">
            <wp:extent cx="2162175" cy="1180661"/>
            <wp:effectExtent l="0" t="0" r="0" b="0"/>
            <wp:docPr id="1627646970" name="Picture 1627646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162175" cy="1180661"/>
                    </a:xfrm>
                    <a:prstGeom prst="rect">
                      <a:avLst/>
                    </a:prstGeom>
                  </pic:spPr>
                </pic:pic>
              </a:graphicData>
            </a:graphic>
          </wp:inline>
        </w:drawing>
      </w:r>
    </w:p>
    <w:p w14:paraId="0D7123C7" w14:textId="24B6F4BB" w:rsidR="693A3163" w:rsidRDefault="693A3163" w:rsidP="693A3163"/>
    <w:p w14:paraId="1B474382" w14:textId="1E91D40F" w:rsidR="693A3163" w:rsidRDefault="693A3163" w:rsidP="693A3163"/>
    <w:p w14:paraId="475CD718" w14:textId="0528C982" w:rsidR="693A3163" w:rsidRDefault="693A3163" w:rsidP="693A3163"/>
    <w:p w14:paraId="5D0338E4" w14:textId="0A17DE6A" w:rsidR="693A3163" w:rsidRDefault="693A3163" w:rsidP="693A3163"/>
    <w:sectPr w:rsidR="693A31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PWWWgfBg" int2:invalidationBookmarkName="" int2:hashCode="D+iTzJSCn4dtWh" int2:id="4ic5fjWb">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2789C3"/>
    <w:multiLevelType w:val="hybridMultilevel"/>
    <w:tmpl w:val="33C808D4"/>
    <w:lvl w:ilvl="0" w:tplc="0974EFD2">
      <w:start w:val="1"/>
      <w:numFmt w:val="bullet"/>
      <w:lvlText w:val=""/>
      <w:lvlJc w:val="left"/>
      <w:pPr>
        <w:ind w:left="720" w:hanging="360"/>
      </w:pPr>
      <w:rPr>
        <w:rFonts w:ascii="Symbol" w:hAnsi="Symbol" w:hint="default"/>
      </w:rPr>
    </w:lvl>
    <w:lvl w:ilvl="1" w:tplc="E9C84E52">
      <w:start w:val="1"/>
      <w:numFmt w:val="bullet"/>
      <w:lvlText w:val="o"/>
      <w:lvlJc w:val="left"/>
      <w:pPr>
        <w:ind w:left="1440" w:hanging="360"/>
      </w:pPr>
      <w:rPr>
        <w:rFonts w:ascii="Courier New" w:hAnsi="Courier New" w:hint="default"/>
      </w:rPr>
    </w:lvl>
    <w:lvl w:ilvl="2" w:tplc="FACE7640">
      <w:start w:val="1"/>
      <w:numFmt w:val="bullet"/>
      <w:lvlText w:val=""/>
      <w:lvlJc w:val="left"/>
      <w:pPr>
        <w:ind w:left="2160" w:hanging="360"/>
      </w:pPr>
      <w:rPr>
        <w:rFonts w:ascii="Wingdings" w:hAnsi="Wingdings" w:hint="default"/>
      </w:rPr>
    </w:lvl>
    <w:lvl w:ilvl="3" w:tplc="FCBEC152">
      <w:start w:val="1"/>
      <w:numFmt w:val="bullet"/>
      <w:lvlText w:val=""/>
      <w:lvlJc w:val="left"/>
      <w:pPr>
        <w:ind w:left="2880" w:hanging="360"/>
      </w:pPr>
      <w:rPr>
        <w:rFonts w:ascii="Symbol" w:hAnsi="Symbol" w:hint="default"/>
      </w:rPr>
    </w:lvl>
    <w:lvl w:ilvl="4" w:tplc="1D6042B2">
      <w:start w:val="1"/>
      <w:numFmt w:val="bullet"/>
      <w:lvlText w:val="o"/>
      <w:lvlJc w:val="left"/>
      <w:pPr>
        <w:ind w:left="3600" w:hanging="360"/>
      </w:pPr>
      <w:rPr>
        <w:rFonts w:ascii="Courier New" w:hAnsi="Courier New" w:hint="default"/>
      </w:rPr>
    </w:lvl>
    <w:lvl w:ilvl="5" w:tplc="35962CC6">
      <w:start w:val="1"/>
      <w:numFmt w:val="bullet"/>
      <w:lvlText w:val=""/>
      <w:lvlJc w:val="left"/>
      <w:pPr>
        <w:ind w:left="4320" w:hanging="360"/>
      </w:pPr>
      <w:rPr>
        <w:rFonts w:ascii="Wingdings" w:hAnsi="Wingdings" w:hint="default"/>
      </w:rPr>
    </w:lvl>
    <w:lvl w:ilvl="6" w:tplc="ECAACB4C">
      <w:start w:val="1"/>
      <w:numFmt w:val="bullet"/>
      <w:lvlText w:val=""/>
      <w:lvlJc w:val="left"/>
      <w:pPr>
        <w:ind w:left="5040" w:hanging="360"/>
      </w:pPr>
      <w:rPr>
        <w:rFonts w:ascii="Symbol" w:hAnsi="Symbol" w:hint="default"/>
      </w:rPr>
    </w:lvl>
    <w:lvl w:ilvl="7" w:tplc="B2FA9FBA">
      <w:start w:val="1"/>
      <w:numFmt w:val="bullet"/>
      <w:lvlText w:val="o"/>
      <w:lvlJc w:val="left"/>
      <w:pPr>
        <w:ind w:left="5760" w:hanging="360"/>
      </w:pPr>
      <w:rPr>
        <w:rFonts w:ascii="Courier New" w:hAnsi="Courier New" w:hint="default"/>
      </w:rPr>
    </w:lvl>
    <w:lvl w:ilvl="8" w:tplc="17FA1C22">
      <w:start w:val="1"/>
      <w:numFmt w:val="bullet"/>
      <w:lvlText w:val=""/>
      <w:lvlJc w:val="left"/>
      <w:pPr>
        <w:ind w:left="6480" w:hanging="360"/>
      </w:pPr>
      <w:rPr>
        <w:rFonts w:ascii="Wingdings" w:hAnsi="Wingdings" w:hint="default"/>
      </w:rPr>
    </w:lvl>
  </w:abstractNum>
  <w:abstractNum w:abstractNumId="1" w15:restartNumberingAfterBreak="0">
    <w:nsid w:val="73A30836"/>
    <w:multiLevelType w:val="hybridMultilevel"/>
    <w:tmpl w:val="C3845482"/>
    <w:lvl w:ilvl="0" w:tplc="5642906C">
      <w:start w:val="1"/>
      <w:numFmt w:val="bullet"/>
      <w:lvlText w:val=""/>
      <w:lvlJc w:val="left"/>
      <w:pPr>
        <w:ind w:left="720" w:hanging="360"/>
      </w:pPr>
      <w:rPr>
        <w:rFonts w:ascii="Symbol" w:hAnsi="Symbol" w:hint="default"/>
      </w:rPr>
    </w:lvl>
    <w:lvl w:ilvl="1" w:tplc="E734415C">
      <w:start w:val="1"/>
      <w:numFmt w:val="bullet"/>
      <w:lvlText w:val="o"/>
      <w:lvlJc w:val="left"/>
      <w:pPr>
        <w:ind w:left="1440" w:hanging="360"/>
      </w:pPr>
      <w:rPr>
        <w:rFonts w:ascii="Courier New" w:hAnsi="Courier New" w:hint="default"/>
      </w:rPr>
    </w:lvl>
    <w:lvl w:ilvl="2" w:tplc="D9123492">
      <w:start w:val="1"/>
      <w:numFmt w:val="bullet"/>
      <w:lvlText w:val=""/>
      <w:lvlJc w:val="left"/>
      <w:pPr>
        <w:ind w:left="2160" w:hanging="360"/>
      </w:pPr>
      <w:rPr>
        <w:rFonts w:ascii="Wingdings" w:hAnsi="Wingdings" w:hint="default"/>
      </w:rPr>
    </w:lvl>
    <w:lvl w:ilvl="3" w:tplc="0C4E7DE4">
      <w:start w:val="1"/>
      <w:numFmt w:val="bullet"/>
      <w:lvlText w:val=""/>
      <w:lvlJc w:val="left"/>
      <w:pPr>
        <w:ind w:left="2880" w:hanging="360"/>
      </w:pPr>
      <w:rPr>
        <w:rFonts w:ascii="Symbol" w:hAnsi="Symbol" w:hint="default"/>
      </w:rPr>
    </w:lvl>
    <w:lvl w:ilvl="4" w:tplc="04849FBC">
      <w:start w:val="1"/>
      <w:numFmt w:val="bullet"/>
      <w:lvlText w:val="o"/>
      <w:lvlJc w:val="left"/>
      <w:pPr>
        <w:ind w:left="3600" w:hanging="360"/>
      </w:pPr>
      <w:rPr>
        <w:rFonts w:ascii="Courier New" w:hAnsi="Courier New" w:hint="default"/>
      </w:rPr>
    </w:lvl>
    <w:lvl w:ilvl="5" w:tplc="9FDC3158">
      <w:start w:val="1"/>
      <w:numFmt w:val="bullet"/>
      <w:lvlText w:val=""/>
      <w:lvlJc w:val="left"/>
      <w:pPr>
        <w:ind w:left="4320" w:hanging="360"/>
      </w:pPr>
      <w:rPr>
        <w:rFonts w:ascii="Wingdings" w:hAnsi="Wingdings" w:hint="default"/>
      </w:rPr>
    </w:lvl>
    <w:lvl w:ilvl="6" w:tplc="487C53F0">
      <w:start w:val="1"/>
      <w:numFmt w:val="bullet"/>
      <w:lvlText w:val=""/>
      <w:lvlJc w:val="left"/>
      <w:pPr>
        <w:ind w:left="5040" w:hanging="360"/>
      </w:pPr>
      <w:rPr>
        <w:rFonts w:ascii="Symbol" w:hAnsi="Symbol" w:hint="default"/>
      </w:rPr>
    </w:lvl>
    <w:lvl w:ilvl="7" w:tplc="6FB4B398">
      <w:start w:val="1"/>
      <w:numFmt w:val="bullet"/>
      <w:lvlText w:val="o"/>
      <w:lvlJc w:val="left"/>
      <w:pPr>
        <w:ind w:left="5760" w:hanging="360"/>
      </w:pPr>
      <w:rPr>
        <w:rFonts w:ascii="Courier New" w:hAnsi="Courier New" w:hint="default"/>
      </w:rPr>
    </w:lvl>
    <w:lvl w:ilvl="8" w:tplc="80441C0C">
      <w:start w:val="1"/>
      <w:numFmt w:val="bullet"/>
      <w:lvlText w:val=""/>
      <w:lvlJc w:val="left"/>
      <w:pPr>
        <w:ind w:left="6480" w:hanging="360"/>
      </w:pPr>
      <w:rPr>
        <w:rFonts w:ascii="Wingdings" w:hAnsi="Wingdings" w:hint="default"/>
      </w:rPr>
    </w:lvl>
  </w:abstractNum>
  <w:num w:numId="1" w16cid:durableId="863522880">
    <w:abstractNumId w:val="0"/>
  </w:num>
  <w:num w:numId="2" w16cid:durableId="13626260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1E0C4C"/>
    <w:rsid w:val="008D3663"/>
    <w:rsid w:val="00BB3FAD"/>
    <w:rsid w:val="05EC49BF"/>
    <w:rsid w:val="06FBC4C5"/>
    <w:rsid w:val="07881A20"/>
    <w:rsid w:val="07E0451F"/>
    <w:rsid w:val="08A4BD7A"/>
    <w:rsid w:val="0ABFBAE2"/>
    <w:rsid w:val="0E791717"/>
    <w:rsid w:val="1F1E0C4C"/>
    <w:rsid w:val="2128A821"/>
    <w:rsid w:val="214D0DB6"/>
    <w:rsid w:val="2277E5C5"/>
    <w:rsid w:val="268920BD"/>
    <w:rsid w:val="29003D5A"/>
    <w:rsid w:val="2E878400"/>
    <w:rsid w:val="3D98AA00"/>
    <w:rsid w:val="3E6C2254"/>
    <w:rsid w:val="45E783E4"/>
    <w:rsid w:val="529020C0"/>
    <w:rsid w:val="58572205"/>
    <w:rsid w:val="5CEB9086"/>
    <w:rsid w:val="5FCD8D52"/>
    <w:rsid w:val="60233148"/>
    <w:rsid w:val="609F0466"/>
    <w:rsid w:val="6121D104"/>
    <w:rsid w:val="614A6E99"/>
    <w:rsid w:val="64356CA0"/>
    <w:rsid w:val="693A3163"/>
    <w:rsid w:val="70281A3B"/>
    <w:rsid w:val="70414298"/>
    <w:rsid w:val="7378E3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E0C4C"/>
  <w15:chartTrackingRefBased/>
  <w15:docId w15:val="{0B7AD6A2-A8B5-4157-ACBF-37023E72E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141</Words>
  <Characters>806</Characters>
  <Application>Microsoft Office Word</Application>
  <DocSecurity>0</DocSecurity>
  <Lines>6</Lines>
  <Paragraphs>1</Paragraphs>
  <ScaleCrop>false</ScaleCrop>
  <Company/>
  <LinksUpToDate>false</LinksUpToDate>
  <CharactersWithSpaces>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Williams (Tonysguboriau Primary School)</dc:creator>
  <cp:keywords/>
  <dc:description/>
  <cp:lastModifiedBy>C Williams (Tonysguboriau Primary School)</cp:lastModifiedBy>
  <cp:revision>2</cp:revision>
  <dcterms:created xsi:type="dcterms:W3CDTF">2023-02-01T03:20:00Z</dcterms:created>
  <dcterms:modified xsi:type="dcterms:W3CDTF">2023-02-01T03:20:00Z</dcterms:modified>
</cp:coreProperties>
</file>