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9CE6E" w14:textId="77777777" w:rsidR="00456B1C" w:rsidRDefault="00456B1C" w:rsidP="00456B1C">
      <w:pPr>
        <w:pStyle w:val="Heading3"/>
        <w:rPr>
          <w:rFonts w:asciiTheme="minorHAnsi" w:eastAsiaTheme="minorEastAsia" w:hAnsiTheme="minorHAnsi" w:cstheme="minorBidi"/>
          <w:b/>
          <w:bCs/>
          <w:color w:val="333333"/>
          <w:sz w:val="26"/>
          <w:szCs w:val="26"/>
        </w:rPr>
      </w:pPr>
      <w:r>
        <w:rPr>
          <w:rFonts w:asciiTheme="minorHAnsi" w:eastAsiaTheme="minorEastAsia" w:hAnsiTheme="minorHAnsi" w:cstheme="minorBidi"/>
          <w:b/>
          <w:bCs/>
          <w:color w:val="333333"/>
          <w:sz w:val="26"/>
          <w:szCs w:val="26"/>
        </w:rPr>
        <w:t xml:space="preserve">Understanding Languages </w:t>
      </w:r>
    </w:p>
    <w:p w14:paraId="780FB05E" w14:textId="31CEE307" w:rsidR="009F57E8" w:rsidRPr="00BB5A2C" w:rsidRDefault="00D1153B" w:rsidP="00456B1C">
      <w:pPr>
        <w:pStyle w:val="Heading3"/>
        <w:rPr>
          <w:rFonts w:asciiTheme="minorHAnsi" w:eastAsiaTheme="minorEastAsia" w:hAnsiTheme="minorHAnsi" w:cstheme="minorBidi"/>
          <w:color w:val="333333"/>
          <w:sz w:val="26"/>
          <w:szCs w:val="26"/>
        </w:rPr>
      </w:pPr>
      <w:r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Pupils at </w:t>
      </w:r>
      <w:proofErr w:type="spellStart"/>
      <w:r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>Tonysguboriau</w:t>
      </w:r>
      <w:proofErr w:type="spellEnd"/>
      <w:r w:rsidR="00456B1C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 are encouraged from an early age to listen </w:t>
      </w:r>
      <w:r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>to,</w:t>
      </w:r>
      <w:r w:rsidR="00456B1C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 understand and recall what they have heard. As they progress throughout the school</w:t>
      </w:r>
      <w:r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>,</w:t>
      </w:r>
      <w:r w:rsidR="00456B1C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 </w:t>
      </w:r>
      <w:r w:rsidR="009F57E8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>they</w:t>
      </w:r>
      <w:r w:rsidR="00456B1C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 ask and respond to a variety of </w:t>
      </w:r>
      <w:r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>questions</w:t>
      </w:r>
      <w:r w:rsidR="00BB5A2C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; </w:t>
      </w:r>
      <w:r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>identify</w:t>
      </w:r>
      <w:r w:rsidR="00456B1C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 and use cues to </w:t>
      </w:r>
      <w:r w:rsidR="009F57E8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>understand</w:t>
      </w:r>
      <w:r w:rsidR="00456B1C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 meaning </w:t>
      </w:r>
      <w:r w:rsidR="009F57E8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>and</w:t>
      </w:r>
      <w:r w:rsidR="00456B1C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 </w:t>
      </w:r>
      <w:r w:rsidR="009F57E8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>implied</w:t>
      </w:r>
      <w:r w:rsidR="00456B1C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 ideas</w:t>
      </w:r>
      <w:r w:rsidR="00BB5A2C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 i.e.  use inference and deduction</w:t>
      </w:r>
      <w:r w:rsidR="004A1C82">
        <w:rPr>
          <w:rFonts w:asciiTheme="minorHAnsi" w:eastAsiaTheme="minorEastAsia" w:hAnsiTheme="minorHAnsi" w:cstheme="minorBidi"/>
          <w:color w:val="333333"/>
          <w:sz w:val="26"/>
          <w:szCs w:val="26"/>
        </w:rPr>
        <w:t>.</w:t>
      </w:r>
      <w:r w:rsidR="00BB5A2C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 </w:t>
      </w:r>
      <w:r w:rsidR="00456B1C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They begin to listen empathetically </w:t>
      </w:r>
      <w:r w:rsidR="009F57E8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>and appreciate differing viewpoints.</w:t>
      </w:r>
    </w:p>
    <w:p w14:paraId="33717A68" w14:textId="3598472C" w:rsidR="000E2B2C" w:rsidRDefault="009F57E8" w:rsidP="004A1C82">
      <w:pPr>
        <w:pStyle w:val="Heading3"/>
        <w:rPr>
          <w:rFonts w:asciiTheme="minorHAnsi" w:eastAsiaTheme="minorEastAsia" w:hAnsiTheme="minorHAnsi" w:cstheme="minorBidi"/>
          <w:color w:val="333333"/>
          <w:sz w:val="26"/>
          <w:szCs w:val="26"/>
        </w:rPr>
      </w:pPr>
      <w:r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Pupils </w:t>
      </w:r>
      <w:r w:rsidR="00BB5A2C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from nursery through to Progression Step 3 </w:t>
      </w:r>
      <w:r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share books and as they </w:t>
      </w:r>
      <w:r w:rsidR="00D1153B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>begin</w:t>
      </w:r>
      <w:r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 to read with greater </w:t>
      </w:r>
      <w:r w:rsidR="00D1153B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>fluency, they compare</w:t>
      </w:r>
      <w:r w:rsidR="00BB5A2C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 features of</w:t>
      </w:r>
      <w:r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 different texts </w:t>
      </w:r>
      <w:r w:rsidR="00D1153B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>and find</w:t>
      </w:r>
      <w:r w:rsidR="00BB5A2C"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, compare </w:t>
      </w:r>
      <w:r w:rsidRPr="00BB5A2C">
        <w:rPr>
          <w:rFonts w:asciiTheme="minorHAnsi" w:eastAsiaTheme="minorEastAsia" w:hAnsiTheme="minorHAnsi" w:cstheme="minorBidi"/>
          <w:color w:val="333333"/>
          <w:sz w:val="26"/>
          <w:szCs w:val="26"/>
        </w:rPr>
        <w:t>and use information relevant to their needs</w:t>
      </w:r>
      <w:r w:rsidR="000E2B2C">
        <w:rPr>
          <w:rFonts w:asciiTheme="minorHAnsi" w:eastAsiaTheme="minorEastAsia" w:hAnsiTheme="minorHAnsi" w:cstheme="minorBidi"/>
          <w:color w:val="333333"/>
          <w:sz w:val="26"/>
          <w:szCs w:val="26"/>
        </w:rPr>
        <w:t>.</w:t>
      </w:r>
    </w:p>
    <w:p w14:paraId="2DEF2632" w14:textId="77777777" w:rsidR="004A1C82" w:rsidRPr="004A1C82" w:rsidRDefault="004A1C82" w:rsidP="004A1C82"/>
    <w:p w14:paraId="2EBB3E99" w14:textId="50447FF6" w:rsidR="009F57E8" w:rsidRPr="00BB5A2C" w:rsidRDefault="00BB5A2C" w:rsidP="009F57E8">
      <w:pPr>
        <w:rPr>
          <w:sz w:val="26"/>
          <w:szCs w:val="26"/>
        </w:rPr>
      </w:pPr>
      <w:r w:rsidRPr="00BB5A2C">
        <w:rPr>
          <w:sz w:val="26"/>
          <w:szCs w:val="26"/>
        </w:rPr>
        <w:t xml:space="preserve">Pupils also </w:t>
      </w:r>
      <w:r w:rsidR="000E2B2C">
        <w:rPr>
          <w:sz w:val="26"/>
          <w:szCs w:val="26"/>
        </w:rPr>
        <w:t xml:space="preserve">acquire a growing </w:t>
      </w:r>
      <w:r w:rsidRPr="00BB5A2C">
        <w:rPr>
          <w:sz w:val="26"/>
          <w:szCs w:val="26"/>
        </w:rPr>
        <w:t xml:space="preserve">understanding of both grammar and punctuation and continuously build upon and develop </w:t>
      </w:r>
      <w:r w:rsidR="00756B6F">
        <w:rPr>
          <w:sz w:val="26"/>
          <w:szCs w:val="26"/>
        </w:rPr>
        <w:t xml:space="preserve"> an </w:t>
      </w:r>
      <w:r w:rsidR="000E2B2C" w:rsidRPr="00BB5A2C">
        <w:rPr>
          <w:sz w:val="26"/>
          <w:szCs w:val="26"/>
        </w:rPr>
        <w:t>every</w:t>
      </w:r>
      <w:r w:rsidRPr="00BB5A2C">
        <w:rPr>
          <w:sz w:val="26"/>
          <w:szCs w:val="26"/>
        </w:rPr>
        <w:t xml:space="preserve"> growing vocabulary</w:t>
      </w:r>
      <w:r w:rsidR="000E2B2C">
        <w:rPr>
          <w:sz w:val="26"/>
          <w:szCs w:val="26"/>
        </w:rPr>
        <w:t>.</w:t>
      </w:r>
      <w:r w:rsidRPr="00BB5A2C">
        <w:rPr>
          <w:sz w:val="26"/>
          <w:szCs w:val="26"/>
        </w:rPr>
        <w:t xml:space="preserve"> </w:t>
      </w:r>
    </w:p>
    <w:p w14:paraId="0C6F4AA8" w14:textId="25C61287" w:rsidR="00D1153B" w:rsidRDefault="00D1153B" w:rsidP="009F57E8">
      <w:pPr>
        <w:rPr>
          <w:sz w:val="26"/>
          <w:szCs w:val="26"/>
        </w:rPr>
      </w:pPr>
      <w:r w:rsidRPr="00BB5A2C">
        <w:rPr>
          <w:sz w:val="26"/>
          <w:szCs w:val="26"/>
        </w:rPr>
        <w:t>Pupils</w:t>
      </w:r>
      <w:r w:rsidR="009F57E8" w:rsidRPr="00BB5A2C">
        <w:rPr>
          <w:sz w:val="26"/>
          <w:szCs w:val="26"/>
        </w:rPr>
        <w:t xml:space="preserve"> are </w:t>
      </w:r>
      <w:r w:rsidR="005F3749">
        <w:rPr>
          <w:sz w:val="26"/>
          <w:szCs w:val="26"/>
        </w:rPr>
        <w:t xml:space="preserve">additionally </w:t>
      </w:r>
      <w:r w:rsidR="005F3749" w:rsidRPr="00BB5A2C">
        <w:rPr>
          <w:sz w:val="26"/>
          <w:szCs w:val="26"/>
        </w:rPr>
        <w:t>encouraged</w:t>
      </w:r>
      <w:r w:rsidR="009F57E8" w:rsidRPr="00BB5A2C">
        <w:rPr>
          <w:sz w:val="26"/>
          <w:szCs w:val="26"/>
        </w:rPr>
        <w:t xml:space="preserve"> to</w:t>
      </w:r>
      <w:r w:rsidR="000E2B2C">
        <w:rPr>
          <w:sz w:val="26"/>
          <w:szCs w:val="26"/>
        </w:rPr>
        <w:t xml:space="preserve"> learn </w:t>
      </w:r>
      <w:r w:rsidR="005F3749">
        <w:rPr>
          <w:sz w:val="26"/>
          <w:szCs w:val="26"/>
        </w:rPr>
        <w:t xml:space="preserve">and </w:t>
      </w:r>
      <w:r w:rsidR="005F3749" w:rsidRPr="00BB5A2C">
        <w:rPr>
          <w:sz w:val="26"/>
          <w:szCs w:val="26"/>
        </w:rPr>
        <w:t>communicate</w:t>
      </w:r>
      <w:r w:rsidR="009F57E8" w:rsidRPr="00BB5A2C">
        <w:rPr>
          <w:sz w:val="26"/>
          <w:szCs w:val="26"/>
        </w:rPr>
        <w:t xml:space="preserve"> using </w:t>
      </w:r>
      <w:r w:rsidRPr="00BB5A2C">
        <w:rPr>
          <w:sz w:val="26"/>
          <w:szCs w:val="26"/>
        </w:rPr>
        <w:t>the Welsh</w:t>
      </w:r>
      <w:r w:rsidR="009F57E8" w:rsidRPr="00BB5A2C">
        <w:rPr>
          <w:sz w:val="26"/>
          <w:szCs w:val="26"/>
        </w:rPr>
        <w:t xml:space="preserve"> language </w:t>
      </w:r>
      <w:r w:rsidR="005F3749">
        <w:rPr>
          <w:sz w:val="26"/>
          <w:szCs w:val="26"/>
        </w:rPr>
        <w:t xml:space="preserve">from </w:t>
      </w:r>
      <w:r w:rsidR="005F3749" w:rsidRPr="00BB5A2C">
        <w:rPr>
          <w:sz w:val="26"/>
          <w:szCs w:val="26"/>
        </w:rPr>
        <w:t>Nursery</w:t>
      </w:r>
      <w:r w:rsidR="000E2B2C">
        <w:rPr>
          <w:sz w:val="26"/>
          <w:szCs w:val="26"/>
        </w:rPr>
        <w:t xml:space="preserve"> through to </w:t>
      </w:r>
      <w:r w:rsidR="009F57E8" w:rsidRPr="00BB5A2C">
        <w:rPr>
          <w:sz w:val="26"/>
          <w:szCs w:val="26"/>
        </w:rPr>
        <w:t xml:space="preserve">Progression Step </w:t>
      </w:r>
      <w:r w:rsidRPr="00BB5A2C">
        <w:rPr>
          <w:sz w:val="26"/>
          <w:szCs w:val="26"/>
        </w:rPr>
        <w:t>3</w:t>
      </w:r>
      <w:r w:rsidR="000E2B2C">
        <w:rPr>
          <w:sz w:val="26"/>
          <w:szCs w:val="26"/>
        </w:rPr>
        <w:t xml:space="preserve"> . </w:t>
      </w:r>
      <w:r w:rsidR="009F57E8" w:rsidRPr="00BB5A2C">
        <w:rPr>
          <w:sz w:val="26"/>
          <w:szCs w:val="26"/>
        </w:rPr>
        <w:t xml:space="preserve">As pupils proceed through Progression Step </w:t>
      </w:r>
      <w:r w:rsidRPr="00BB5A2C">
        <w:rPr>
          <w:sz w:val="26"/>
          <w:szCs w:val="26"/>
        </w:rPr>
        <w:t>3, they</w:t>
      </w:r>
      <w:r w:rsidR="009F57E8" w:rsidRPr="00BB5A2C">
        <w:rPr>
          <w:sz w:val="26"/>
          <w:szCs w:val="26"/>
        </w:rPr>
        <w:t xml:space="preserve"> will be</w:t>
      </w:r>
      <w:r w:rsidRPr="00BB5A2C">
        <w:rPr>
          <w:sz w:val="26"/>
          <w:szCs w:val="26"/>
        </w:rPr>
        <w:t xml:space="preserve"> additionally given</w:t>
      </w:r>
      <w:r w:rsidR="009F57E8" w:rsidRPr="00BB5A2C">
        <w:rPr>
          <w:sz w:val="26"/>
          <w:szCs w:val="26"/>
        </w:rPr>
        <w:t xml:space="preserve"> a further </w:t>
      </w:r>
      <w:r w:rsidRPr="00BB5A2C">
        <w:rPr>
          <w:sz w:val="26"/>
          <w:szCs w:val="26"/>
        </w:rPr>
        <w:t>opportunity</w:t>
      </w:r>
      <w:r w:rsidR="009F57E8" w:rsidRPr="00BB5A2C">
        <w:rPr>
          <w:sz w:val="26"/>
          <w:szCs w:val="26"/>
        </w:rPr>
        <w:t xml:space="preserve"> to </w:t>
      </w:r>
      <w:r w:rsidRPr="00BB5A2C">
        <w:rPr>
          <w:sz w:val="26"/>
          <w:szCs w:val="26"/>
        </w:rPr>
        <w:t xml:space="preserve">gain an understanding of a Modern foreign language.  </w:t>
      </w:r>
    </w:p>
    <w:p w14:paraId="32A20ABB" w14:textId="1899EB14" w:rsidR="005F3749" w:rsidRDefault="005F3749" w:rsidP="009F57E8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2BD22615" wp14:editId="114799BB">
            <wp:extent cx="1747520" cy="1158875"/>
            <wp:effectExtent l="0" t="0" r="5080" b="0"/>
            <wp:docPr id="1" name="Picture 1" descr="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white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520" cy="115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3749">
        <w:rPr>
          <w:sz w:val="26"/>
          <w:szCs w:val="26"/>
        </w:rPr>
        <w:t xml:space="preserve"> </w:t>
      </w:r>
      <w:r>
        <w:rPr>
          <w:noProof/>
          <w:sz w:val="26"/>
          <w:szCs w:val="26"/>
        </w:rPr>
        <w:drawing>
          <wp:inline distT="0" distB="0" distL="0" distR="0" wp14:anchorId="2160DD05" wp14:editId="058D59A4">
            <wp:extent cx="1837690" cy="1104265"/>
            <wp:effectExtent l="0" t="0" r="3810" b="635"/>
            <wp:docPr id="2" name="Picture 2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690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3749">
        <w:rPr>
          <w:sz w:val="26"/>
          <w:szCs w:val="26"/>
        </w:rPr>
        <w:t xml:space="preserve"> </w:t>
      </w:r>
      <w:r>
        <w:rPr>
          <w:noProof/>
          <w:sz w:val="26"/>
          <w:szCs w:val="26"/>
        </w:rPr>
        <w:drawing>
          <wp:inline distT="0" distB="0" distL="0" distR="0" wp14:anchorId="056D1642" wp14:editId="6538662D">
            <wp:extent cx="2163833" cy="1050202"/>
            <wp:effectExtent l="0" t="0" r="0" b="4445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288" cy="1084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3860E" w14:textId="77777777" w:rsidR="005F3749" w:rsidRPr="00D1153B" w:rsidRDefault="005F3749" w:rsidP="009F57E8">
      <w:pPr>
        <w:rPr>
          <w:sz w:val="26"/>
          <w:szCs w:val="26"/>
        </w:rPr>
      </w:pPr>
    </w:p>
    <w:p w14:paraId="24A9368F" w14:textId="7B699E2F" w:rsidR="00ED2987" w:rsidRPr="00ED2987" w:rsidRDefault="00ED2987" w:rsidP="002370E3">
      <w:pPr>
        <w:jc w:val="center"/>
      </w:pPr>
    </w:p>
    <w:p w14:paraId="7DDBDCE3" w14:textId="77777777" w:rsidR="00947083" w:rsidRPr="00947083" w:rsidRDefault="00947083" w:rsidP="00947083"/>
    <w:sectPr w:rsidR="00947083" w:rsidRPr="009470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C65DDB5"/>
    <w:rsid w:val="00065D1C"/>
    <w:rsid w:val="0008576F"/>
    <w:rsid w:val="000E2B2C"/>
    <w:rsid w:val="002370E3"/>
    <w:rsid w:val="00456B1C"/>
    <w:rsid w:val="004A1C82"/>
    <w:rsid w:val="005F3749"/>
    <w:rsid w:val="00735A51"/>
    <w:rsid w:val="00756B6F"/>
    <w:rsid w:val="007C2D65"/>
    <w:rsid w:val="008439A8"/>
    <w:rsid w:val="00947083"/>
    <w:rsid w:val="009F57E8"/>
    <w:rsid w:val="00BB5A2C"/>
    <w:rsid w:val="00C370AA"/>
    <w:rsid w:val="00D1153B"/>
    <w:rsid w:val="00ED2987"/>
    <w:rsid w:val="02D9192C"/>
    <w:rsid w:val="0373B73C"/>
    <w:rsid w:val="058F4EC9"/>
    <w:rsid w:val="09E2F8C0"/>
    <w:rsid w:val="0E20DFEC"/>
    <w:rsid w:val="10D71589"/>
    <w:rsid w:val="138D4B26"/>
    <w:rsid w:val="19F3E18A"/>
    <w:rsid w:val="1E0B57E2"/>
    <w:rsid w:val="25FD416A"/>
    <w:rsid w:val="3BDAAB4D"/>
    <w:rsid w:val="45E62F2B"/>
    <w:rsid w:val="50B2F360"/>
    <w:rsid w:val="594537F9"/>
    <w:rsid w:val="5C65DDB5"/>
    <w:rsid w:val="5CCB0471"/>
    <w:rsid w:val="6B4A9406"/>
    <w:rsid w:val="71B9D58A"/>
    <w:rsid w:val="7355A5EB"/>
    <w:rsid w:val="7C7282C7"/>
    <w:rsid w:val="7D047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5DDB5"/>
  <w15:chartTrackingRefBased/>
  <w15:docId w15:val="{B19654D5-B5CD-4747-A74C-10E3D924E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8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Williams (Tonysguboriau Primary School)</dc:creator>
  <cp:keywords/>
  <dc:description/>
  <cp:lastModifiedBy>C Williams (Tonysguboriau Primary School)</cp:lastModifiedBy>
  <cp:revision>2</cp:revision>
  <dcterms:created xsi:type="dcterms:W3CDTF">2022-12-19T13:45:00Z</dcterms:created>
  <dcterms:modified xsi:type="dcterms:W3CDTF">2022-12-19T13:45:00Z</dcterms:modified>
</cp:coreProperties>
</file>